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Пресс-релиз по результатам контрол</w:t>
      </w:r>
      <w:r>
        <w:rPr>
          <w:rFonts w:ascii="Times New Roman" w:hAnsi="Times New Roman" w:cs="Times New Roman"/>
          <w:b/>
          <w:sz w:val="28"/>
          <w:szCs w:val="28"/>
        </w:rPr>
        <w:t xml:space="preserve">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8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Плана контрольных мероприятий Министерства промышленности и </w:t>
      </w:r>
      <w:r>
        <w:rPr>
          <w:rFonts w:ascii="Times New Roman" w:hAnsi="Times New Roman" w:cs="Times New Roman"/>
          <w:sz w:val="28"/>
          <w:szCs w:val="28"/>
        </w:rPr>
        <w:t xml:space="preserve">торговли Удмуртской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на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камеральное</w:t>
      </w:r>
      <w:r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 xml:space="preserve">роприяти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тему</w:t>
      </w:r>
      <w:r>
        <w:rPr>
          <w:rFonts w:ascii="Times New Roman" w:hAnsi="Times New Roman" w:cs="Times New Roman"/>
          <w:sz w:val="28"/>
          <w:szCs w:val="28"/>
        </w:rPr>
        <w:t xml:space="preserve"> соблюдения получател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2020</w:t>
      </w:r>
      <w:r>
        <w:rPr>
          <w:rFonts w:ascii="Times New Roman" w:hAnsi="Times New Roman" w:cs="Times New Roman"/>
          <w:sz w:val="28"/>
          <w:szCs w:val="28"/>
        </w:rPr>
        <w:t xml:space="preserve">-2023 годах субсидий на возмещение затрат на участие в выставках, в том числе достижения результатов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firstLine="709"/>
        <w:jc w:val="both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Выездная проверка АО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«Сактон».</w:t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pStyle w:val="843"/>
        <w:ind w:left="0" w:firstLine="709"/>
        <w:jc w:val="both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pStyle w:val="843"/>
        <w:ind w:left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проверки: </w:t>
      </w:r>
      <w:r>
        <w:rPr>
          <w:rFonts w:ascii="Times New Roman" w:hAnsi="Times New Roman" w:cs="Times New Roman"/>
          <w:sz w:val="28"/>
          <w:szCs w:val="28"/>
        </w:rPr>
        <w:t xml:space="preserve">с 05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г.,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– 2023 годы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«Сактон» соблюдены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субсидий на возмещение затрат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выставках, </w:t>
      </w:r>
      <w:r>
        <w:rPr>
          <w:rFonts w:ascii="Times New Roman" w:hAnsi="Times New Roman" w:cs="Times New Roman"/>
          <w:sz w:val="28"/>
          <w:szCs w:val="28"/>
        </w:rPr>
        <w:t xml:space="preserve">нарушений не выявлено.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4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3">
    <w:name w:val="List Paragraph"/>
    <w:basedOn w:val="837"/>
    <w:uiPriority w:val="34"/>
    <w:qFormat/>
    <w:pPr>
      <w:contextualSpacing/>
      <w:ind w:left="720"/>
    </w:pPr>
  </w:style>
  <w:style w:type="paragraph" w:styleId="844">
    <w:name w:val="Balloon Text"/>
    <w:basedOn w:val="837"/>
    <w:link w:val="84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5" w:customStyle="1">
    <w:name w:val="Текст выноски Знак"/>
    <w:basedOn w:val="838"/>
    <w:link w:val="84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Владыкина</dc:creator>
  <cp:revision>17</cp:revision>
  <dcterms:created xsi:type="dcterms:W3CDTF">2022-08-23T05:32:00Z</dcterms:created>
  <dcterms:modified xsi:type="dcterms:W3CDTF">2025-01-15T12:05:42Z</dcterms:modified>
</cp:coreProperties>
</file>